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0"/>
        </w:tabs>
        <w:spacing w:line="360" w:lineRule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tabs>
          <w:tab w:val="left" w:pos="5400"/>
        </w:tabs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“学习二十大、永远跟党走、奋进新征程”</w:t>
      </w:r>
    </w:p>
    <w:p>
      <w:pPr>
        <w:tabs>
          <w:tab w:val="left" w:pos="5400"/>
        </w:tabs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专题组织生活会会议流程</w:t>
      </w:r>
    </w:p>
    <w:p>
      <w:pPr>
        <w:tabs>
          <w:tab w:val="left" w:pos="5400"/>
        </w:tabs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540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一、唱团歌；</w:t>
      </w:r>
    </w:p>
    <w:p>
      <w:pPr>
        <w:tabs>
          <w:tab w:val="left" w:pos="540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团支部书记汇报团支部今年开展“学习二十大、永远跟党走、奋进新征程”主题教育实践活动情况，特别是学习宣传贯彻党的二十大精神情况和组织生活会准备情况，并结合团支部工作和个人实际交流体会认识；</w:t>
      </w:r>
    </w:p>
    <w:p>
      <w:pPr>
        <w:tabs>
          <w:tab w:val="left" w:pos="540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三、团支部委员、其他团员依次发言交流心得体会，分析思想道德和学习工作方面的不足及努力方向；</w:t>
      </w:r>
    </w:p>
    <w:p>
      <w:pPr>
        <w:tabs>
          <w:tab w:val="left" w:pos="540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四、开展团员先进性评价民主测评投票；</w:t>
      </w:r>
    </w:p>
    <w:p>
      <w:pPr>
        <w:tabs>
          <w:tab w:val="left" w:pos="540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五、上级团组织负责人或本级党组织负责人点评讲话；</w:t>
      </w:r>
    </w:p>
    <w:p>
      <w:pPr>
        <w:tabs>
          <w:tab w:val="left" w:pos="540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六、重温入团誓词。</w:t>
      </w:r>
    </w:p>
    <w:p>
      <w:pPr>
        <w:tabs>
          <w:tab w:val="left" w:pos="5400"/>
        </w:tabs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jc w:val="left"/>
        <w:rPr>
          <w:rFonts w:hint="eastAsia" w:ascii="仿宋" w:hAnsi="仿宋" w:eastAsia="仿宋" w:cs="仿宋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154" w:right="1531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2022年度团(总)支部“对标定级”对应星级和评价标准</w:t>
      </w:r>
    </w:p>
    <w:p>
      <w:pPr>
        <w:pStyle w:val="2"/>
        <w:ind w:left="559" w:leftChars="266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一、“对标定级”对应星级</w:t>
      </w:r>
    </w:p>
    <w:p>
      <w:pPr>
        <w:pStyle w:val="2"/>
        <w:ind w:left="559" w:leftChars="266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根据2022年度团(总)支部“对标定级”评价标准并结合</w:t>
      </w:r>
    </w:p>
    <w:p>
      <w:pPr>
        <w:pStyle w:val="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工作实际。对应星级参考如下：</w:t>
      </w:r>
    </w:p>
    <w:p>
      <w:pPr>
        <w:pStyle w:val="2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五星级团支部(优秀，90分及以上),标准化、规范化建设成效显著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组织力强，示范带动作用好。</w:t>
      </w:r>
    </w:p>
    <w:p>
      <w:pPr>
        <w:pStyle w:val="2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四星级团支部(良好，80—89分),标准化、规范化建设有较大成效，组织力有较大提升。</w:t>
      </w:r>
    </w:p>
    <w:p>
      <w:pPr>
        <w:pStyle w:val="2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三星级团支部(一般，70—79分),标准化、规范化建设存在短板不足，组织力有所提升。</w:t>
      </w:r>
    </w:p>
    <w:p>
      <w:pPr>
        <w:pStyle w:val="2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后进团支部(较差，60—69分),标准化、规范化建设存在较大差距，组织力较弱，发挥作用较差。</w:t>
      </w:r>
    </w:p>
    <w:p>
      <w:pPr>
        <w:pStyle w:val="2"/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  <w:sectPr>
          <w:footerReference r:id="rId5" w:type="default"/>
          <w:pgSz w:w="11906" w:h="16838"/>
          <w:pgMar w:top="2154" w:right="1531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软弱涣散团支部(60分以下，或存在“一票否决”指标所列情况的)。</w:t>
      </w:r>
    </w:p>
    <w:p>
      <w:pPr>
        <w:spacing w:before="104" w:line="204" w:lineRule="auto"/>
        <w:ind w:firstLine="570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</w:rPr>
        <w:t>二、评价标准</w:t>
      </w:r>
    </w:p>
    <w:tbl>
      <w:tblPr>
        <w:tblStyle w:val="15"/>
        <w:tblW w:w="15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859"/>
        <w:gridCol w:w="1879"/>
        <w:gridCol w:w="3008"/>
        <w:gridCol w:w="590"/>
        <w:gridCol w:w="620"/>
        <w:gridCol w:w="589"/>
        <w:gridCol w:w="530"/>
        <w:gridCol w:w="6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before="111"/>
              <w:ind w:left="407" w:right="204" w:hanging="219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2"/>
                <w:szCs w:val="22"/>
              </w:rPr>
              <w:t>考察维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度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>
            <w:pPr>
              <w:spacing w:before="110" w:line="312" w:lineRule="exact"/>
              <w:ind w:left="204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position w:val="6"/>
                <w:sz w:val="22"/>
                <w:szCs w:val="22"/>
              </w:rPr>
              <w:t>分值</w:t>
            </w:r>
          </w:p>
          <w:p>
            <w:pPr>
              <w:spacing w:line="220" w:lineRule="auto"/>
              <w:ind w:left="204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7"/>
                <w:sz w:val="22"/>
                <w:szCs w:val="22"/>
              </w:rPr>
              <w:t>占比</w:t>
            </w:r>
          </w:p>
        </w:tc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spacing w:before="292" w:line="218" w:lineRule="auto"/>
              <w:ind w:left="92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2"/>
                <w:szCs w:val="22"/>
              </w:rPr>
              <w:t>主要评价内容</w:t>
            </w:r>
          </w:p>
        </w:tc>
        <w:tc>
          <w:tcPr>
            <w:tcW w:w="3008" w:type="dxa"/>
            <w:vMerge w:val="restart"/>
            <w:tcBorders>
              <w:bottom w:val="nil"/>
            </w:tcBorders>
            <w:vAlign w:val="top"/>
          </w:tcPr>
          <w:p>
            <w:pPr>
              <w:spacing w:before="292" w:line="218" w:lineRule="auto"/>
              <w:ind w:left="1013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7"/>
                <w:sz w:val="22"/>
                <w:szCs w:val="22"/>
              </w:rPr>
              <w:t>评价标准</w:t>
            </w:r>
          </w:p>
        </w:tc>
        <w:tc>
          <w:tcPr>
            <w:tcW w:w="2329" w:type="dxa"/>
            <w:gridSpan w:val="4"/>
            <w:vAlign w:val="top"/>
          </w:tcPr>
          <w:p>
            <w:pPr>
              <w:spacing w:before="94" w:line="219" w:lineRule="auto"/>
              <w:ind w:left="665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2"/>
                <w:szCs w:val="22"/>
              </w:rPr>
              <w:t>等次/赋分</w:t>
            </w:r>
          </w:p>
        </w:tc>
        <w:tc>
          <w:tcPr>
            <w:tcW w:w="6371" w:type="dxa"/>
            <w:vMerge w:val="restart"/>
            <w:tcBorders>
              <w:bottom w:val="nil"/>
            </w:tcBorders>
            <w:vAlign w:val="top"/>
          </w:tcPr>
          <w:p>
            <w:pPr>
              <w:spacing w:before="291" w:line="220" w:lineRule="auto"/>
              <w:ind w:left="1779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7"/>
                <w:sz w:val="22"/>
                <w:szCs w:val="22"/>
              </w:rPr>
              <w:t>“智慧团建”系统判定逻辑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>
            <w:pPr>
              <w:spacing w:before="90" w:line="219" w:lineRule="auto"/>
              <w:ind w:left="245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好</w:t>
            </w:r>
          </w:p>
        </w:tc>
        <w:tc>
          <w:tcPr>
            <w:tcW w:w="620" w:type="dxa"/>
            <w:vAlign w:val="top"/>
          </w:tcPr>
          <w:p>
            <w:pPr>
              <w:spacing w:before="90" w:line="219" w:lineRule="auto"/>
              <w:ind w:left="85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较好</w:t>
            </w:r>
          </w:p>
        </w:tc>
        <w:tc>
          <w:tcPr>
            <w:tcW w:w="589" w:type="dxa"/>
            <w:vAlign w:val="top"/>
          </w:tcPr>
          <w:p>
            <w:pPr>
              <w:spacing w:before="91" w:line="221" w:lineRule="auto"/>
              <w:ind w:left="5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一般</w:t>
            </w:r>
          </w:p>
        </w:tc>
        <w:tc>
          <w:tcPr>
            <w:tcW w:w="530" w:type="dxa"/>
            <w:vAlign w:val="top"/>
          </w:tcPr>
          <w:p>
            <w:pPr>
              <w:spacing w:before="97" w:line="227" w:lineRule="auto"/>
              <w:ind w:left="155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差</w:t>
            </w:r>
          </w:p>
        </w:tc>
        <w:tc>
          <w:tcPr>
            <w:tcW w:w="63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32" w:lineRule="auto"/>
              <w:ind w:left="404" w:right="206" w:hanging="21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班子建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设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4" w:lineRule="auto"/>
              <w:ind w:left="3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10</w:t>
            </w:r>
          </w:p>
        </w:tc>
        <w:tc>
          <w:tcPr>
            <w:tcW w:w="1879" w:type="dxa"/>
            <w:vAlign w:val="top"/>
          </w:tcPr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19" w:lineRule="auto"/>
              <w:ind w:left="9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1.班子配备齐整</w:t>
            </w:r>
          </w:p>
        </w:tc>
        <w:tc>
          <w:tcPr>
            <w:tcW w:w="3008" w:type="dxa"/>
            <w:vAlign w:val="top"/>
          </w:tcPr>
          <w:p>
            <w:pPr>
              <w:spacing w:line="42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41" w:lineRule="auto"/>
              <w:ind w:left="123" w:right="2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书记(副书记、委员)配备齐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整，随缺随补，按期换届；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书称职</w:t>
            </w:r>
            <w:r>
              <w:rPr>
                <w:rFonts w:hint="eastAsia" w:ascii="仿宋" w:hAnsi="仿宋" w:eastAsia="仿宋" w:cs="仿宋"/>
                <w:spacing w:val="-5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。</w:t>
            </w:r>
          </w:p>
        </w:tc>
        <w:tc>
          <w:tcPr>
            <w:tcW w:w="590" w:type="dxa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2" w:lineRule="auto"/>
              <w:ind w:left="3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20" w:type="dxa"/>
            <w:vAlign w:val="top"/>
          </w:tcPr>
          <w:p>
            <w:pPr>
              <w:spacing w:line="26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19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3</w:t>
            </w:r>
          </w:p>
        </w:tc>
        <w:tc>
          <w:tcPr>
            <w:tcW w:w="589" w:type="dxa"/>
            <w:vAlign w:val="top"/>
          </w:tcPr>
          <w:p>
            <w:pPr>
              <w:spacing w:line="26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0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2</w:t>
            </w:r>
          </w:p>
        </w:tc>
        <w:tc>
          <w:tcPr>
            <w:tcW w:w="530" w:type="dxa"/>
            <w:vAlign w:val="top"/>
          </w:tcPr>
          <w:p>
            <w:pPr>
              <w:spacing w:line="26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371" w:type="dxa"/>
            <w:vAlign w:val="top"/>
          </w:tcPr>
          <w:p>
            <w:pPr>
              <w:spacing w:before="60" w:line="310" w:lineRule="exact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position w:val="6"/>
                <w:sz w:val="22"/>
                <w:szCs w:val="22"/>
              </w:rPr>
              <w:t>系统判断：1.有录入上次换届时间、届期；</w:t>
            </w:r>
          </w:p>
          <w:p>
            <w:pPr>
              <w:spacing w:line="219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2.不存在逾期未换届的情况；</w:t>
            </w:r>
          </w:p>
          <w:p>
            <w:pPr>
              <w:spacing w:before="7" w:line="219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3.团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lang w:val="en-US" w:eastAsia="zh-CN"/>
              </w:rPr>
              <w:t>干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部信息有录入“书记”信息且完成入驻企业号。</w:t>
            </w:r>
          </w:p>
          <w:p>
            <w:pPr>
              <w:spacing w:before="50" w:line="238" w:lineRule="auto"/>
              <w:ind w:left="126" w:right="6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以上三项标准，每有一项不满足，等次评定为从五星级开始向下</w:t>
            </w:r>
            <w:r>
              <w:rPr>
                <w:rFonts w:hint="eastAsia" w:ascii="仿宋" w:hAnsi="仿宋" w:eastAsia="仿宋" w:cs="仿宋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降一档。超过规定期限6个月换届的评定为“差”,超过规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定期限2年未换届的，直接评定为软弱涣散。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20" w:lineRule="auto"/>
              <w:ind w:left="9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2.班子运转有序</w:t>
            </w:r>
          </w:p>
        </w:tc>
        <w:tc>
          <w:tcPr>
            <w:tcW w:w="3008" w:type="dxa"/>
            <w:vAlign w:val="top"/>
          </w:tcPr>
          <w:p>
            <w:pPr>
              <w:spacing w:line="47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36" w:lineRule="auto"/>
              <w:ind w:left="123" w:right="2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支部委员设置规范、分工明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确，支委会运转正常、能发挥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作</w:t>
            </w:r>
            <w:r>
              <w:rPr>
                <w:rFonts w:hint="eastAsia" w:ascii="仿宋" w:hAnsi="仿宋" w:eastAsia="仿宋" w:cs="仿宋"/>
                <w:spacing w:val="-2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用</w:t>
            </w:r>
            <w:r>
              <w:rPr>
                <w:rFonts w:hint="eastAsia" w:ascii="仿宋" w:hAnsi="仿宋" w:eastAsia="仿宋" w:cs="仿宋"/>
                <w:spacing w:val="-3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。</w:t>
            </w:r>
          </w:p>
        </w:tc>
        <w:tc>
          <w:tcPr>
            <w:tcW w:w="590" w:type="dxa"/>
            <w:vAlign w:val="top"/>
          </w:tcPr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2" w:lineRule="auto"/>
              <w:ind w:left="3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20" w:type="dxa"/>
            <w:vAlign w:val="top"/>
          </w:tcPr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589" w:type="dxa"/>
            <w:vAlign w:val="top"/>
          </w:tcPr>
          <w:p>
            <w:pPr>
              <w:spacing w:line="27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4" w:lineRule="auto"/>
              <w:ind w:left="315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530" w:type="dxa"/>
            <w:vAlign w:val="top"/>
          </w:tcPr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371" w:type="dxa"/>
            <w:vAlign w:val="top"/>
          </w:tcPr>
          <w:p>
            <w:pPr>
              <w:spacing w:before="100" w:line="242" w:lineRule="auto"/>
              <w:ind w:left="126" w:right="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系统判断：1.有录入团干部信息且全部完成团干部注册(团支部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>团员人数超过7人，应当成立支委会，团干部人数至少3人);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2.团支部2022年以来的业务响应率(及时响应总数/需响应总数)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9"/>
                <w:sz w:val="22"/>
                <w:szCs w:val="22"/>
              </w:rPr>
              <w:t>高于60%。</w:t>
            </w:r>
          </w:p>
          <w:p>
            <w:pPr>
              <w:spacing w:before="26" w:line="238" w:lineRule="auto"/>
              <w:ind w:left="126" w:righ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两项标准都满足时，评定“好";达到标准1、达不到标准2,评</w:t>
            </w:r>
            <w:r>
              <w:rPr>
                <w:rFonts w:hint="eastAsia" w:ascii="仿宋" w:hAnsi="仿宋" w:eastAsia="仿宋" w:cs="仿宋"/>
                <w:spacing w:val="1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定“较好”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达不到标准1,直接评定为“差”。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41" w:lineRule="auto"/>
              <w:ind w:left="404" w:right="186" w:hanging="219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团员管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理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31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25</w:t>
            </w:r>
          </w:p>
        </w:tc>
        <w:tc>
          <w:tcPr>
            <w:tcW w:w="1879" w:type="dxa"/>
            <w:vAlign w:val="top"/>
          </w:tcPr>
          <w:p>
            <w:pPr>
              <w:spacing w:before="196" w:line="219" w:lineRule="auto"/>
              <w:ind w:left="92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3.团员信息完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val="en-US" w:eastAsia="zh-CN"/>
              </w:rPr>
              <w:t>整</w:t>
            </w:r>
          </w:p>
        </w:tc>
        <w:tc>
          <w:tcPr>
            <w:tcW w:w="3008" w:type="dxa"/>
            <w:vAlign w:val="top"/>
          </w:tcPr>
          <w:p>
            <w:pPr>
              <w:spacing w:before="56" w:line="219" w:lineRule="auto"/>
              <w:ind w:left="12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团员底数清晰，团员信息完</w:t>
            </w:r>
          </w:p>
          <w:p>
            <w:pPr>
              <w:spacing w:before="28" w:line="223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整，团员档案完备，能联系上。</w:t>
            </w:r>
          </w:p>
        </w:tc>
        <w:tc>
          <w:tcPr>
            <w:tcW w:w="590" w:type="dxa"/>
            <w:vAlign w:val="top"/>
          </w:tcPr>
          <w:p>
            <w:pPr>
              <w:spacing w:before="251" w:line="184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10</w:t>
            </w:r>
          </w:p>
        </w:tc>
        <w:tc>
          <w:tcPr>
            <w:tcW w:w="620" w:type="dxa"/>
            <w:vAlign w:val="top"/>
          </w:tcPr>
          <w:p>
            <w:pPr>
              <w:spacing w:before="252" w:line="183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589" w:type="dxa"/>
            <w:vAlign w:val="top"/>
          </w:tcPr>
          <w:p>
            <w:pPr>
              <w:spacing w:before="252" w:line="183" w:lineRule="auto"/>
              <w:ind w:left="3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530" w:type="dxa"/>
            <w:vAlign w:val="top"/>
          </w:tcPr>
          <w:p>
            <w:pPr>
              <w:spacing w:before="252" w:line="183" w:lineRule="auto"/>
              <w:ind w:left="2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371" w:type="dxa"/>
            <w:vAlign w:val="top"/>
          </w:tcPr>
          <w:p>
            <w:pPr>
              <w:spacing w:before="196" w:line="220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20" w:lineRule="auto"/>
              <w:ind w:left="9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4.入团程序规范</w:t>
            </w:r>
          </w:p>
        </w:tc>
        <w:tc>
          <w:tcPr>
            <w:tcW w:w="3008" w:type="dxa"/>
            <w:vAlign w:val="top"/>
          </w:tcPr>
          <w:p>
            <w:pPr>
              <w:spacing w:line="35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5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9" w:line="249" w:lineRule="auto"/>
              <w:ind w:left="12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严格按程序发展团员；无突击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</w:rPr>
              <w:t>发展团员、不满14周岁入团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等现象；规范组织入团仪式。</w:t>
            </w:r>
          </w:p>
        </w:tc>
        <w:tc>
          <w:tcPr>
            <w:tcW w:w="590" w:type="dxa"/>
            <w:vAlign w:val="top"/>
          </w:tcPr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4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10</w:t>
            </w:r>
          </w:p>
        </w:tc>
        <w:tc>
          <w:tcPr>
            <w:tcW w:w="620" w:type="dxa"/>
            <w:vAlign w:val="top"/>
          </w:tcPr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24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589" w:type="dxa"/>
            <w:vAlign w:val="top"/>
          </w:tcPr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3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530" w:type="dxa"/>
            <w:vAlign w:val="top"/>
          </w:tcPr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6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371" w:type="dxa"/>
            <w:vAlign w:val="top"/>
          </w:tcPr>
          <w:p>
            <w:pPr>
              <w:spacing w:before="25" w:line="244" w:lineRule="auto"/>
              <w:ind w:left="126" w:right="6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系统判断：1.2020年及以后使用广东编号入团的团员，有上传电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2"/>
                <w:szCs w:val="22"/>
              </w:rPr>
              <w:t>子版入团志愿书；</w:t>
            </w:r>
          </w:p>
          <w:p>
            <w:pPr>
              <w:spacing w:before="30" w:line="219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2.若2022年有发展团员任务，且编号使用率为100%。</w:t>
            </w:r>
          </w:p>
          <w:p>
            <w:pPr>
              <w:spacing w:before="49" w:line="238" w:lineRule="auto"/>
              <w:ind w:left="126" w:right="68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两项条件都满足时(包括不存在发展团员情况的)评定为“好”;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只有条件1不满足时评定为“一般”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只有条件2或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条件1、2均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不满足时评定为“差”。</w:t>
            </w:r>
          </w:p>
          <w:p>
            <w:pPr>
              <w:spacing w:before="28" w:line="233" w:lineRule="auto"/>
              <w:ind w:left="126" w:right="1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如存在2017年后入团、无发展团员编号入团，201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9年后入团、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入团年龄不足14周岁等严重违规问题直接评定为软弱涣散。</w:t>
            </w:r>
          </w:p>
        </w:tc>
      </w:tr>
    </w:tbl>
    <w:p>
      <w:pPr>
        <w:spacing w:line="319" w:lineRule="auto"/>
        <w:rPr>
          <w:rFonts w:hint="eastAsia" w:ascii="仿宋" w:hAnsi="仿宋" w:eastAsia="仿宋" w:cs="仿宋"/>
          <w:sz w:val="21"/>
        </w:rPr>
      </w:pPr>
    </w:p>
    <w:p>
      <w:pPr>
        <w:spacing w:line="320" w:lineRule="auto"/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footerReference r:id="rId6" w:type="default"/>
          <w:pgSz w:w="16840" w:h="11910"/>
          <w:pgMar w:top="1012" w:right="695" w:bottom="400" w:left="634" w:header="0" w:footer="0" w:gutter="0"/>
          <w:cols w:space="720" w:num="1"/>
        </w:sect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spacing w:line="169" w:lineRule="exact"/>
        <w:rPr>
          <w:rFonts w:hint="eastAsia" w:ascii="仿宋" w:hAnsi="仿宋" w:eastAsia="仿宋" w:cs="仿宋"/>
        </w:rPr>
      </w:pPr>
    </w:p>
    <w:tbl>
      <w:tblPr>
        <w:tblStyle w:val="15"/>
        <w:tblW w:w="155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849"/>
        <w:gridCol w:w="1869"/>
        <w:gridCol w:w="3028"/>
        <w:gridCol w:w="590"/>
        <w:gridCol w:w="629"/>
        <w:gridCol w:w="600"/>
        <w:gridCol w:w="520"/>
        <w:gridCol w:w="6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064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19" w:lineRule="auto"/>
              <w:ind w:left="9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5.基础团务规范</w:t>
            </w:r>
          </w:p>
        </w:tc>
        <w:tc>
          <w:tcPr>
            <w:tcW w:w="3028" w:type="dxa"/>
            <w:vAlign w:val="top"/>
          </w:tcPr>
          <w:p>
            <w:pPr>
              <w:spacing w:line="3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8" w:line="263" w:lineRule="auto"/>
              <w:ind w:left="12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及时规范转接团员组织关系；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</w:rPr>
              <w:t>按时足额收缴、上缴团费。</w:t>
            </w:r>
          </w:p>
        </w:tc>
        <w:tc>
          <w:tcPr>
            <w:tcW w:w="590" w:type="dxa"/>
            <w:vAlign w:val="top"/>
          </w:tcPr>
          <w:p>
            <w:pPr>
              <w:spacing w:line="28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2" w:lineRule="auto"/>
              <w:ind w:left="35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29" w:type="dxa"/>
            <w:vAlign w:val="top"/>
          </w:tcPr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600" w:type="dxa"/>
            <w:vAlign w:val="top"/>
          </w:tcPr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520" w:type="dxa"/>
            <w:vAlign w:val="top"/>
          </w:tcPr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6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422" w:type="dxa"/>
            <w:vAlign w:val="top"/>
          </w:tcPr>
          <w:p>
            <w:pPr>
              <w:spacing w:before="141" w:line="242" w:lineRule="auto"/>
              <w:ind w:left="126" w:right="16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系统判断：1.团员转出团支部的申请10天内审核；2.没有团员经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>申诉转入本团支部(即申诉通过)</w:t>
            </w: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>3.测评时前6个月(不含当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月)团费平均交纳率高于85%。以上三项条件，每有一项不满足，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>等次评定为向下降一档。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21" w:lineRule="auto"/>
              <w:ind w:left="414" w:right="188" w:hanging="22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生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活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3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25</w:t>
            </w:r>
          </w:p>
        </w:tc>
        <w:tc>
          <w:tcPr>
            <w:tcW w:w="1869" w:type="dxa"/>
            <w:vAlign w:val="top"/>
          </w:tcPr>
          <w:p>
            <w:pPr>
              <w:spacing w:line="29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19" w:lineRule="auto"/>
              <w:ind w:left="9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6.主题教育实践</w:t>
            </w:r>
          </w:p>
        </w:tc>
        <w:tc>
          <w:tcPr>
            <w:tcW w:w="3028" w:type="dxa"/>
            <w:vAlign w:val="top"/>
          </w:tcPr>
          <w:p>
            <w:pPr>
              <w:spacing w:before="80" w:line="243" w:lineRule="auto"/>
              <w:ind w:left="122" w:right="2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按照“学习二十大、永远跟党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走、奋进新征程”主题教育实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践活动安排，组织专题学习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会、主题团日等学习活动；每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2"/>
                <w:szCs w:val="22"/>
              </w:rPr>
              <w:t>次团员参与率50%以上。</w:t>
            </w:r>
          </w:p>
        </w:tc>
        <w:tc>
          <w:tcPr>
            <w:tcW w:w="590" w:type="dxa"/>
            <w:vAlign w:val="top"/>
          </w:tcPr>
          <w:p>
            <w:pPr>
              <w:spacing w:line="32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2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4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10</w:t>
            </w:r>
          </w:p>
        </w:tc>
        <w:tc>
          <w:tcPr>
            <w:tcW w:w="629" w:type="dxa"/>
            <w:vAlign w:val="top"/>
          </w:tcPr>
          <w:p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24" w:lineRule="auto"/>
              <w:ind w:left="2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600" w:type="dxa"/>
            <w:vAlign w:val="top"/>
          </w:tcPr>
          <w:p>
            <w:pPr>
              <w:spacing w:line="32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2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520" w:type="dxa"/>
            <w:vAlign w:val="top"/>
          </w:tcPr>
          <w:p>
            <w:pPr>
              <w:spacing w:line="32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2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6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422" w:type="dxa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43" w:lineRule="auto"/>
              <w:ind w:left="126" w:right="83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系统判断：只有全年开展专题学习不少于4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，才能被评定为四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星级或五星级。少于4次专题学习的，评定为“一般”。仅开展1</w:t>
            </w: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次专题学习会直接评定为软弱涣散。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19" w:lineRule="auto"/>
              <w:ind w:left="9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7.组织生活会</w:t>
            </w:r>
          </w:p>
        </w:tc>
        <w:tc>
          <w:tcPr>
            <w:tcW w:w="3028" w:type="dxa"/>
            <w:vAlign w:val="top"/>
          </w:tcPr>
          <w:p>
            <w:pPr>
              <w:spacing w:before="81" w:line="239" w:lineRule="auto"/>
              <w:ind w:left="122" w:right="22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定期开展组织生活会，每年不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少于1次，有主题有记录。团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支部书记、副书记编入一个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团的支部，并参加所在支部组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织生活</w:t>
            </w:r>
            <w:r>
              <w:rPr>
                <w:rFonts w:hint="eastAsia" w:ascii="仿宋" w:hAnsi="仿宋" w:eastAsia="仿宋" w:cs="仿宋"/>
                <w:spacing w:val="-5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。</w:t>
            </w:r>
          </w:p>
        </w:tc>
        <w:tc>
          <w:tcPr>
            <w:tcW w:w="590" w:type="dxa"/>
            <w:vAlign w:val="top"/>
          </w:tcPr>
          <w:p>
            <w:pPr>
              <w:spacing w:line="31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2" w:lineRule="auto"/>
              <w:ind w:left="35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29" w:type="dxa"/>
            <w:vAlign w:val="top"/>
          </w:tcPr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24" w:lineRule="auto"/>
              <w:ind w:left="2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600" w:type="dxa"/>
            <w:vAlign w:val="top"/>
          </w:tcPr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24" w:lineRule="auto"/>
              <w:ind w:left="2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520" w:type="dxa"/>
            <w:vAlign w:val="top"/>
          </w:tcPr>
          <w:p>
            <w:pPr>
              <w:spacing w:line="31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4" w:lineRule="auto"/>
              <w:ind w:left="265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6422" w:type="dxa"/>
            <w:vAlign w:val="top"/>
          </w:tcPr>
          <w:p>
            <w:pPr>
              <w:spacing w:line="40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43" w:lineRule="auto"/>
              <w:ind w:left="126" w:right="105" w:firstLine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系统判断：根据“学习二十大、永远跟党走、奋进新征程”要求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开展年底专题组织生活会，未开展的直接评定为软弱涣散。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spacing w:line="3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4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37" w:lineRule="auto"/>
              <w:ind w:left="92" w:right="21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2"/>
                <w:sz w:val="22"/>
                <w:szCs w:val="22"/>
              </w:rPr>
              <w:t>8.“三会两制一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6"/>
                <w:sz w:val="22"/>
                <w:szCs w:val="22"/>
              </w:rPr>
              <w:t>课”</w:t>
            </w:r>
          </w:p>
        </w:tc>
        <w:tc>
          <w:tcPr>
            <w:tcW w:w="3028" w:type="dxa"/>
            <w:vAlign w:val="top"/>
          </w:tcPr>
          <w:p>
            <w:pPr>
              <w:spacing w:before="53" w:line="219" w:lineRule="auto"/>
              <w:ind w:left="12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团员大会一般每季度召开1</w:t>
            </w:r>
          </w:p>
          <w:p>
            <w:pPr>
              <w:spacing w:before="9" w:line="219" w:lineRule="auto"/>
              <w:ind w:left="12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次；支委会一般每月召开1</w:t>
            </w:r>
          </w:p>
          <w:p>
            <w:pPr>
              <w:spacing w:before="67" w:line="239" w:lineRule="auto"/>
              <w:ind w:left="122" w:right="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次；团小组会根据需要随时召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开；团员年度团籍注册工作与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</w:rPr>
              <w:t>团员教育评议相结合，一般每</w:t>
            </w:r>
            <w:r>
              <w:rPr>
                <w:rFonts w:hint="eastAsia" w:ascii="仿宋" w:hAnsi="仿宋" w:eastAsia="仿宋" w:cs="仿宋"/>
                <w:spacing w:val="14"/>
                <w:sz w:val="22"/>
                <w:szCs w:val="22"/>
              </w:rPr>
              <w:t>年进行1次。每季度安排上1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次团课</w:t>
            </w:r>
            <w:r>
              <w:rPr>
                <w:rFonts w:hint="eastAsia" w:ascii="仿宋" w:hAnsi="仿宋" w:eastAsia="仿宋" w:cs="仿宋"/>
                <w:spacing w:val="-5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。</w:t>
            </w:r>
          </w:p>
        </w:tc>
        <w:tc>
          <w:tcPr>
            <w:tcW w:w="590" w:type="dxa"/>
            <w:vAlign w:val="top"/>
          </w:tcPr>
          <w:p>
            <w:pPr>
              <w:spacing w:line="30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4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10</w:t>
            </w:r>
          </w:p>
        </w:tc>
        <w:tc>
          <w:tcPr>
            <w:tcW w:w="629" w:type="dxa"/>
            <w:vAlign w:val="top"/>
          </w:tcPr>
          <w:p>
            <w:pPr>
              <w:spacing w:line="30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600" w:type="dxa"/>
            <w:vAlign w:val="top"/>
          </w:tcPr>
          <w:p>
            <w:pPr>
              <w:spacing w:line="30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520" w:type="dxa"/>
            <w:vAlign w:val="top"/>
          </w:tcPr>
          <w:p>
            <w:pPr>
              <w:spacing w:line="30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6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422" w:type="dxa"/>
            <w:vAlign w:val="top"/>
          </w:tcPr>
          <w:p>
            <w:pPr>
              <w:spacing w:line="28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20" w:lineRule="auto"/>
              <w:ind w:left="1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064" w:type="dxa"/>
            <w:vAlign w:val="top"/>
          </w:tcPr>
          <w:p>
            <w:pPr>
              <w:spacing w:line="27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44" w:lineRule="auto"/>
              <w:ind w:left="414" w:right="208" w:hanging="22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制度落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实</w:t>
            </w:r>
          </w:p>
        </w:tc>
        <w:tc>
          <w:tcPr>
            <w:tcW w:w="849" w:type="dxa"/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3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20</w:t>
            </w:r>
          </w:p>
        </w:tc>
        <w:tc>
          <w:tcPr>
            <w:tcW w:w="1869" w:type="dxa"/>
            <w:vAlign w:val="top"/>
          </w:tcPr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21" w:lineRule="auto"/>
              <w:ind w:left="9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9.组织设置规范</w:t>
            </w:r>
          </w:p>
        </w:tc>
        <w:tc>
          <w:tcPr>
            <w:tcW w:w="3028" w:type="dxa"/>
            <w:vAlign w:val="top"/>
          </w:tcPr>
          <w:p>
            <w:pPr>
              <w:spacing w:before="68" w:line="219" w:lineRule="auto"/>
              <w:ind w:left="12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团支部至少有3名以上团员</w:t>
            </w:r>
          </w:p>
          <w:p>
            <w:pPr>
              <w:spacing w:before="37" w:line="241" w:lineRule="auto"/>
              <w:ind w:left="122" w:right="16" w:firstLine="7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(含保团籍的党员)、社会领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>域不超过50人，隶属关系清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晰；团总支部至少有2个下属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团支部；规范设立、管理团小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组</w:t>
            </w:r>
            <w:r>
              <w:rPr>
                <w:rFonts w:hint="eastAsia" w:ascii="仿宋" w:hAnsi="仿宋" w:eastAsia="仿宋" w:cs="仿宋"/>
                <w:spacing w:val="4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</w:rPr>
              <w:t>。</w:t>
            </w:r>
          </w:p>
        </w:tc>
        <w:tc>
          <w:tcPr>
            <w:tcW w:w="590" w:type="dxa"/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2" w:lineRule="auto"/>
              <w:ind w:left="35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29" w:type="dxa"/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5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600" w:type="dxa"/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4" w:lineRule="auto"/>
              <w:ind w:left="2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3" w:lineRule="auto"/>
              <w:ind w:left="26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422" w:type="dxa"/>
            <w:vAlign w:val="top"/>
          </w:tcPr>
          <w:p>
            <w:pPr>
              <w:spacing w:before="96" w:line="255" w:lineRule="auto"/>
              <w:ind w:left="115" w:firstLine="1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系统判断：1.团组织有填写机构代码(含选择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了无机构代码选项)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2.若填写组织为团总支的，至少有两个下属支部；填写组织为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团</w:t>
            </w: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>支部的，团员人数不超过50(即不是超大团支部)。两项条件都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满足时，评定为“好”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只有条件1不满足时，评定为“较好”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14"/>
                <w:sz w:val="21"/>
                <w:szCs w:val="21"/>
              </w:rPr>
              <w:t>只有条件2不满足且为团总支时，评定为“一般”</w:t>
            </w:r>
            <w:r>
              <w:rPr>
                <w:rFonts w:hint="eastAsia" w:ascii="仿宋" w:hAnsi="仿宋" w:eastAsia="仿宋" w:cs="仿宋"/>
                <w:spacing w:val="14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14"/>
                <w:sz w:val="21"/>
                <w:szCs w:val="21"/>
              </w:rPr>
              <w:t>当两项均不满足或只有条件2不满足且为团支部时，评定为“差”</w:t>
            </w: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</w:rPr>
              <w:t>。</w:t>
            </w:r>
          </w:p>
        </w:tc>
      </w:tr>
    </w:tbl>
    <w:p>
      <w:pPr>
        <w:spacing w:before="107" w:line="184" w:lineRule="auto"/>
        <w:ind w:left="13374"/>
        <w:rPr>
          <w:rFonts w:hint="eastAsia" w:ascii="仿宋" w:hAnsi="仿宋" w:eastAsia="仿宋" w:cs="仿宋"/>
        </w:rPr>
        <w:sectPr>
          <w:pgSz w:w="16840" w:h="11910"/>
          <w:pgMar w:top="1012" w:right="563" w:bottom="400" w:left="695" w:header="0" w:footer="0" w:gutter="0"/>
          <w:cols w:space="720" w:num="1"/>
        </w:sectPr>
      </w:pPr>
    </w:p>
    <w:tbl>
      <w:tblPr>
        <w:tblStyle w:val="15"/>
        <w:tblpPr w:leftFromText="180" w:rightFromText="180" w:vertAnchor="text" w:horzAnchor="page" w:tblpX="789" w:tblpY="318"/>
        <w:tblOverlap w:val="never"/>
        <w:tblW w:w="150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835"/>
        <w:gridCol w:w="1807"/>
        <w:gridCol w:w="2934"/>
        <w:gridCol w:w="572"/>
        <w:gridCol w:w="602"/>
        <w:gridCol w:w="591"/>
        <w:gridCol w:w="505"/>
        <w:gridCol w:w="6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25" w:line="258" w:lineRule="auto"/>
              <w:ind w:left="9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spacing w:val="15"/>
                <w:sz w:val="20"/>
                <w:szCs w:val="20"/>
              </w:rPr>
              <w:t>“智慧团建”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9"/>
                <w:sz w:val="20"/>
                <w:szCs w:val="20"/>
              </w:rPr>
              <w:t>应用</w:t>
            </w:r>
          </w:p>
        </w:tc>
        <w:tc>
          <w:tcPr>
            <w:tcW w:w="2934" w:type="dxa"/>
            <w:vAlign w:val="top"/>
          </w:tcPr>
          <w:p>
            <w:pPr>
              <w:spacing w:before="42" w:line="227" w:lineRule="auto"/>
              <w:ind w:left="132" w:right="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团员、团组织、团干部信息完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 xml:space="preserve"> 整；及时动态更新信息。</w:t>
            </w:r>
          </w:p>
        </w:tc>
        <w:tc>
          <w:tcPr>
            <w:tcW w:w="572" w:type="dxa"/>
            <w:vAlign w:val="top"/>
          </w:tcPr>
          <w:p>
            <w:pPr>
              <w:spacing w:before="241" w:line="182" w:lineRule="auto"/>
              <w:ind w:left="23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top"/>
          </w:tcPr>
          <w:p>
            <w:pPr>
              <w:spacing w:before="239" w:line="184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591" w:type="dxa"/>
            <w:vAlign w:val="top"/>
          </w:tcPr>
          <w:p>
            <w:pPr>
              <w:spacing w:before="239" w:line="184" w:lineRule="auto"/>
              <w:ind w:left="335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505" w:type="dxa"/>
            <w:vAlign w:val="top"/>
          </w:tcPr>
          <w:p>
            <w:pPr>
              <w:spacing w:before="240" w:line="183" w:lineRule="auto"/>
              <w:ind w:left="26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196" w:type="dxa"/>
            <w:vAlign w:val="top"/>
          </w:tcPr>
          <w:p>
            <w:pPr>
              <w:spacing w:before="42" w:line="227" w:lineRule="auto"/>
              <w:ind w:left="136" w:right="8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系统判断：团支部管理员超过1个月未登录使用“智慧团建”系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统的评定为“差”,其余为“好”。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38" w:lineRule="auto"/>
              <w:ind w:left="91" w:right="9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11.团员先进性评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价</w:t>
            </w:r>
          </w:p>
        </w:tc>
        <w:tc>
          <w:tcPr>
            <w:tcW w:w="2934" w:type="dxa"/>
            <w:vAlign w:val="top"/>
          </w:tcPr>
          <w:p>
            <w:pPr>
              <w:spacing w:before="50" w:line="238" w:lineRule="auto"/>
              <w:ind w:left="132" w:right="2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结合学习教育专题组织生活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会、团员教育评议和年度团籍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注册，规范开展团员先进性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</w:rPr>
              <w:t>评。</w:t>
            </w:r>
          </w:p>
        </w:tc>
        <w:tc>
          <w:tcPr>
            <w:tcW w:w="572" w:type="dxa"/>
            <w:vAlign w:val="top"/>
          </w:tcPr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2" w:lineRule="auto"/>
              <w:ind w:left="23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top"/>
          </w:tcPr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591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4" w:lineRule="auto"/>
              <w:ind w:left="3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505" w:type="dxa"/>
            <w:vAlign w:val="top"/>
          </w:tcPr>
          <w:p>
            <w:pPr>
              <w:spacing w:line="43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224" w:lineRule="auto"/>
              <w:ind w:left="26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/</w:t>
            </w:r>
          </w:p>
        </w:tc>
        <w:tc>
          <w:tcPr>
            <w:tcW w:w="6196" w:type="dxa"/>
            <w:vAlign w:val="top"/>
          </w:tcPr>
          <w:p>
            <w:pPr>
              <w:spacing w:before="196" w:line="242" w:lineRule="auto"/>
              <w:ind w:left="136" w:right="8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系统判断；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本支部已开展2022年度团员教育评议；2.本支部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2023年度团籍注册率达到70%。每有一项不满足，等次评定为向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下降</w:t>
            </w:r>
            <w:r>
              <w:rPr>
                <w:rFonts w:hint="eastAsia" w:ascii="仿宋" w:hAnsi="仿宋" w:eastAsia="仿宋" w:cs="仿宋"/>
                <w:spacing w:val="-5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一</w:t>
            </w:r>
            <w:r>
              <w:rPr>
                <w:rFonts w:hint="eastAsia" w:ascii="仿宋" w:hAnsi="仿宋" w:eastAsia="仿宋" w:cs="仿宋"/>
                <w:spacing w:val="-6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51" w:line="232" w:lineRule="auto"/>
              <w:ind w:left="91" w:right="8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12.规范使用团的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标识</w:t>
            </w:r>
          </w:p>
        </w:tc>
        <w:tc>
          <w:tcPr>
            <w:tcW w:w="2934" w:type="dxa"/>
            <w:vAlign w:val="top"/>
          </w:tcPr>
          <w:p>
            <w:pPr>
              <w:spacing w:before="61" w:line="232" w:lineRule="auto"/>
              <w:ind w:left="132" w:right="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落实团旗、团徽、团歌使用管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>理规定要求。</w:t>
            </w:r>
          </w:p>
        </w:tc>
        <w:tc>
          <w:tcPr>
            <w:tcW w:w="572" w:type="dxa"/>
            <w:vAlign w:val="top"/>
          </w:tcPr>
          <w:p>
            <w:pPr>
              <w:spacing w:before="259" w:line="182" w:lineRule="auto"/>
              <w:ind w:left="23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top"/>
          </w:tcPr>
          <w:p>
            <w:pPr>
              <w:spacing w:before="258" w:line="183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591" w:type="dxa"/>
            <w:vAlign w:val="top"/>
          </w:tcPr>
          <w:p>
            <w:pPr>
              <w:spacing w:before="258" w:line="183" w:lineRule="auto"/>
              <w:ind w:left="3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505" w:type="dxa"/>
            <w:vAlign w:val="top"/>
          </w:tcPr>
          <w:p>
            <w:pPr>
              <w:spacing w:before="258" w:line="183" w:lineRule="auto"/>
              <w:ind w:left="15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0</w:t>
            </w:r>
          </w:p>
        </w:tc>
        <w:tc>
          <w:tcPr>
            <w:tcW w:w="6196" w:type="dxa"/>
            <w:vAlign w:val="top"/>
          </w:tcPr>
          <w:p>
            <w:pPr>
              <w:spacing w:before="202" w:line="220" w:lineRule="auto"/>
              <w:ind w:left="13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32" w:lineRule="auto"/>
              <w:ind w:left="414" w:right="208" w:hanging="22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作用发挥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31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20</w:t>
            </w:r>
          </w:p>
        </w:tc>
        <w:tc>
          <w:tcPr>
            <w:tcW w:w="1807" w:type="dxa"/>
            <w:vAlign w:val="top"/>
          </w:tcPr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58" w:lineRule="auto"/>
              <w:ind w:left="91" w:right="9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13.团员先进性彰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显</w:t>
            </w:r>
          </w:p>
        </w:tc>
        <w:tc>
          <w:tcPr>
            <w:tcW w:w="2934" w:type="dxa"/>
            <w:vAlign w:val="top"/>
          </w:tcPr>
          <w:p>
            <w:pPr>
              <w:spacing w:before="203" w:line="219" w:lineRule="auto"/>
              <w:ind w:left="13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团员全部成为注册志愿者并</w:t>
            </w:r>
          </w:p>
          <w:p>
            <w:pPr>
              <w:spacing w:before="9" w:line="231" w:lineRule="auto"/>
              <w:ind w:left="132" w:right="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可查验；团员在工作、学习等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</w:rPr>
              <w:t>方面发挥模范作用。</w:t>
            </w:r>
          </w:p>
        </w:tc>
        <w:tc>
          <w:tcPr>
            <w:tcW w:w="572" w:type="dxa"/>
            <w:vAlign w:val="top"/>
          </w:tcPr>
          <w:p>
            <w:pPr>
              <w:spacing w:line="464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71" w:line="184" w:lineRule="auto"/>
              <w:ind w:left="17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</w:rPr>
              <w:t>10</w:t>
            </w:r>
          </w:p>
        </w:tc>
        <w:tc>
          <w:tcPr>
            <w:tcW w:w="602" w:type="dxa"/>
            <w:vAlign w:val="top"/>
          </w:tcPr>
          <w:p>
            <w:pPr>
              <w:spacing w:line="465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71" w:line="183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591" w:type="dxa"/>
            <w:vAlign w:val="top"/>
          </w:tcPr>
          <w:p>
            <w:pPr>
              <w:spacing w:line="465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71" w:line="183" w:lineRule="auto"/>
              <w:ind w:left="3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505" w:type="dxa"/>
            <w:vAlign w:val="top"/>
          </w:tcPr>
          <w:p>
            <w:pPr>
              <w:spacing w:line="465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71" w:line="183" w:lineRule="auto"/>
              <w:ind w:left="26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6196" w:type="dxa"/>
            <w:vAlign w:val="top"/>
          </w:tcPr>
          <w:p>
            <w:pPr>
              <w:spacing w:line="40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20" w:lineRule="auto"/>
              <w:ind w:left="13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spacing w:line="42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32" w:lineRule="auto"/>
              <w:ind w:left="91" w:right="8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14.服务中心大局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成效</w:t>
            </w:r>
          </w:p>
        </w:tc>
        <w:tc>
          <w:tcPr>
            <w:tcW w:w="2934" w:type="dxa"/>
            <w:vAlign w:val="top"/>
          </w:tcPr>
          <w:p>
            <w:pPr>
              <w:spacing w:before="51" w:line="256" w:lineRule="auto"/>
              <w:ind w:left="13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围绕志愿服务、济困助学、就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业创业、岗位建功、实践教育</w:t>
            </w: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</w:rPr>
              <w:t>等领域，形成1项以上特色品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牌活动，每季度组织开展活动</w:t>
            </w:r>
            <w:r>
              <w:rPr>
                <w:rFonts w:hint="eastAsia" w:ascii="仿宋" w:hAnsi="仿宋" w:eastAsia="仿宋" w:cs="仿宋"/>
                <w:spacing w:val="28"/>
                <w:sz w:val="21"/>
                <w:szCs w:val="21"/>
              </w:rPr>
              <w:t>不少于</w:t>
            </w:r>
            <w:r>
              <w:rPr>
                <w:rFonts w:hint="eastAsia" w:ascii="仿宋" w:hAnsi="仿宋" w:eastAsia="仿宋" w:cs="仿宋"/>
                <w:spacing w:val="2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8"/>
                <w:sz w:val="21"/>
                <w:szCs w:val="21"/>
              </w:rPr>
              <w:t>次。</w:t>
            </w:r>
          </w:p>
        </w:tc>
        <w:tc>
          <w:tcPr>
            <w:tcW w:w="572" w:type="dxa"/>
            <w:vAlign w:val="top"/>
          </w:tcPr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2" w:lineRule="auto"/>
              <w:ind w:left="23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top"/>
          </w:tcPr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591" w:type="dxa"/>
            <w:vAlign w:val="top"/>
          </w:tcPr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3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505" w:type="dxa"/>
            <w:vAlign w:val="top"/>
          </w:tcPr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1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6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196" w:type="dxa"/>
            <w:vAlign w:val="top"/>
          </w:tcPr>
          <w:p>
            <w:pPr>
              <w:spacing w:line="29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9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220" w:lineRule="auto"/>
              <w:ind w:left="13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8"/>
                <w:sz w:val="22"/>
                <w:szCs w:val="22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67" w:line="227" w:lineRule="auto"/>
              <w:ind w:left="91" w:right="9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15.落实“推优入党”制度</w:t>
            </w:r>
          </w:p>
        </w:tc>
        <w:tc>
          <w:tcPr>
            <w:tcW w:w="2934" w:type="dxa"/>
            <w:vAlign w:val="top"/>
          </w:tcPr>
          <w:p>
            <w:pPr>
              <w:spacing w:before="67" w:line="219" w:lineRule="auto"/>
              <w:ind w:left="13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团支部团员申请入党人数较</w:t>
            </w:r>
          </w:p>
          <w:p>
            <w:pPr>
              <w:spacing w:before="17" w:line="244" w:lineRule="auto"/>
              <w:ind w:left="1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 xml:space="preserve">多，积极主动向党组织推荐优  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秀团员，与党组织衔接顺畅，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有具体的“推优”名单。</w:t>
            </w:r>
          </w:p>
        </w:tc>
        <w:tc>
          <w:tcPr>
            <w:tcW w:w="572" w:type="dxa"/>
            <w:vAlign w:val="top"/>
          </w:tcPr>
          <w:p>
            <w:pPr>
              <w:spacing w:line="47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2" w:line="182" w:lineRule="auto"/>
              <w:ind w:left="23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top"/>
          </w:tcPr>
          <w:p>
            <w:pPr>
              <w:spacing w:line="4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4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591" w:type="dxa"/>
            <w:vAlign w:val="top"/>
          </w:tcPr>
          <w:p>
            <w:pPr>
              <w:spacing w:line="4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33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505" w:type="dxa"/>
            <w:vAlign w:val="top"/>
          </w:tcPr>
          <w:p>
            <w:pPr>
              <w:spacing w:line="4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71" w:line="183" w:lineRule="auto"/>
              <w:ind w:left="26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196" w:type="dxa"/>
            <w:vAlign w:val="top"/>
          </w:tcPr>
          <w:p>
            <w:pPr>
              <w:spacing w:before="186" w:line="241" w:lineRule="auto"/>
              <w:ind w:left="136" w:right="154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系统判断；1.中学阶段团组织直接评定为“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好”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2.其他领域团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组织，如果团支部中存在年满18周岁团员，应有至少1名团员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已提交入党申请的团员，否则不得评定为五星级团支部。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869" w:type="dxa"/>
            <w:gridSpan w:val="2"/>
            <w:vAlign w:val="top"/>
          </w:tcPr>
          <w:p>
            <w:pPr>
              <w:spacing w:before="199" w:line="220" w:lineRule="auto"/>
              <w:ind w:left="51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自评定级</w:t>
            </w:r>
          </w:p>
        </w:tc>
        <w:tc>
          <w:tcPr>
            <w:tcW w:w="4741" w:type="dxa"/>
            <w:gridSpan w:val="2"/>
            <w:vAlign w:val="top"/>
          </w:tcPr>
          <w:p>
            <w:pPr>
              <w:spacing w:before="199" w:line="219" w:lineRule="auto"/>
              <w:ind w:firstLine="1332" w:firstLineChars="6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星团(总)支部</w:t>
            </w:r>
          </w:p>
        </w:tc>
        <w:tc>
          <w:tcPr>
            <w:tcW w:w="2270" w:type="dxa"/>
            <w:gridSpan w:val="4"/>
            <w:vAlign w:val="top"/>
          </w:tcPr>
          <w:p>
            <w:pPr>
              <w:spacing w:before="199" w:line="220" w:lineRule="auto"/>
              <w:ind w:left="72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上级复核</w:t>
            </w:r>
          </w:p>
        </w:tc>
        <w:tc>
          <w:tcPr>
            <w:tcW w:w="6196" w:type="dxa"/>
            <w:vAlign w:val="top"/>
          </w:tcPr>
          <w:p>
            <w:pPr>
              <w:spacing w:before="199" w:line="219" w:lineRule="auto"/>
              <w:ind w:firstLine="1998" w:firstLineChars="9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33"/>
                <w:sz w:val="22"/>
                <w:szCs w:val="22"/>
              </w:rPr>
              <w:t>星团(总)支部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  <w:sectPr>
          <w:pgSz w:w="16838" w:h="11906" w:orient="landscape"/>
          <w:pgMar w:top="1587" w:right="2154" w:bottom="153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spacing w:before="94" w:line="219" w:lineRule="auto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附 件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3</w:t>
      </w:r>
    </w:p>
    <w:p>
      <w:pPr>
        <w:spacing w:line="319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XXX 同志述职报告（模板）</w:t>
      </w:r>
    </w:p>
    <w:p>
      <w:pPr>
        <w:spacing w:line="319" w:lineRule="auto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（XXX团委主要负责同志）</w:t>
      </w:r>
    </w:p>
    <w:p>
      <w:pPr>
        <w:spacing w:line="360" w:lineRule="auto"/>
        <w:rPr>
          <w:rFonts w:hint="eastAsia" w:ascii="仿宋" w:hAnsi="仿宋" w:eastAsia="仿宋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（上级团组织）∶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 xxx ，自 xxxx 年 x 月起任 xxx 团委 xxx（ 职务）。现按 照《基层团组织书记述职评议考核暂行办法》有关要求，代表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xxx 团委将202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年度开展工作情况作以下述职报告。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 xml:space="preserve"> 年工作开展情况及成效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（注意结合本行业本单位工作实际，重点突出以下几方面内容。）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强化思想政治引领主责主业落实情况。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推进年度团的基层建设重点项目情况。。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联系服务青少年工作情况。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围绕党政中心、提升大局贡献度开展情况。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落实全面从严治团，推动共青团改革向纵深发展情况。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.......</w:t>
      </w:r>
    </w:p>
    <w:p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    报告人：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</w:t>
      </w:r>
    </w:p>
    <w:sectPr>
      <w:pgSz w:w="11906" w:h="16838"/>
      <w:pgMar w:top="2154" w:right="1531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31D5D4-6ED8-486C-918C-3C9FA6428E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56F3E9-EE7D-4485-A7D5-2FC2B43B56B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512B0"/>
    <w:multiLevelType w:val="singleLevel"/>
    <w:tmpl w:val="5B8512B0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3Yzk2OTMwNDZkNGVlM2NlMzBlNDZlYWZhM2UwMTAifQ=="/>
  </w:docVars>
  <w:rsids>
    <w:rsidRoot w:val="00000000"/>
    <w:rsid w:val="007F249E"/>
    <w:rsid w:val="00DE4AEA"/>
    <w:rsid w:val="03C03826"/>
    <w:rsid w:val="03C77394"/>
    <w:rsid w:val="03FA2CA1"/>
    <w:rsid w:val="06A44D39"/>
    <w:rsid w:val="0C214588"/>
    <w:rsid w:val="0FA76FA9"/>
    <w:rsid w:val="12203CFF"/>
    <w:rsid w:val="126C7400"/>
    <w:rsid w:val="148D1503"/>
    <w:rsid w:val="14E86402"/>
    <w:rsid w:val="1A783BE5"/>
    <w:rsid w:val="1D77301B"/>
    <w:rsid w:val="219931CC"/>
    <w:rsid w:val="221943D6"/>
    <w:rsid w:val="24066BC9"/>
    <w:rsid w:val="28D266C7"/>
    <w:rsid w:val="2AD63282"/>
    <w:rsid w:val="30BD5C91"/>
    <w:rsid w:val="3115220C"/>
    <w:rsid w:val="32560D2E"/>
    <w:rsid w:val="32C3734A"/>
    <w:rsid w:val="331D184C"/>
    <w:rsid w:val="33E5680D"/>
    <w:rsid w:val="33EB4CEC"/>
    <w:rsid w:val="36F633D5"/>
    <w:rsid w:val="370370EF"/>
    <w:rsid w:val="38457C0A"/>
    <w:rsid w:val="3B0E5960"/>
    <w:rsid w:val="3CDE3DFA"/>
    <w:rsid w:val="3DEE2FCB"/>
    <w:rsid w:val="3F6C393F"/>
    <w:rsid w:val="3F987379"/>
    <w:rsid w:val="40F37C0C"/>
    <w:rsid w:val="4255690C"/>
    <w:rsid w:val="42672AE3"/>
    <w:rsid w:val="42E45EE2"/>
    <w:rsid w:val="43C97F84"/>
    <w:rsid w:val="459C777C"/>
    <w:rsid w:val="46C07DD1"/>
    <w:rsid w:val="47D2657C"/>
    <w:rsid w:val="4AA04DE4"/>
    <w:rsid w:val="4FF34EAE"/>
    <w:rsid w:val="52915976"/>
    <w:rsid w:val="52FB2E4F"/>
    <w:rsid w:val="53B4545D"/>
    <w:rsid w:val="54715343"/>
    <w:rsid w:val="565102CD"/>
    <w:rsid w:val="57DE748E"/>
    <w:rsid w:val="586E207E"/>
    <w:rsid w:val="59301A29"/>
    <w:rsid w:val="5C6A1E3E"/>
    <w:rsid w:val="5D3719FB"/>
    <w:rsid w:val="5D9537B3"/>
    <w:rsid w:val="5EE035AA"/>
    <w:rsid w:val="606A3A73"/>
    <w:rsid w:val="629B59BE"/>
    <w:rsid w:val="654F0476"/>
    <w:rsid w:val="660756DD"/>
    <w:rsid w:val="66E06336"/>
    <w:rsid w:val="672D1356"/>
    <w:rsid w:val="6760797E"/>
    <w:rsid w:val="681B7E2A"/>
    <w:rsid w:val="690B56C7"/>
    <w:rsid w:val="6A8E3174"/>
    <w:rsid w:val="6A9B17CE"/>
    <w:rsid w:val="6AAB53B4"/>
    <w:rsid w:val="6D4B2536"/>
    <w:rsid w:val="6DBE0F5A"/>
    <w:rsid w:val="6F2B0871"/>
    <w:rsid w:val="753B43E9"/>
    <w:rsid w:val="7647594D"/>
    <w:rsid w:val="7A596109"/>
    <w:rsid w:val="7B0455D7"/>
    <w:rsid w:val="7BE10C35"/>
    <w:rsid w:val="7DA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  <w:jc w:val="center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6016</Words>
  <Characters>6282</Characters>
  <Paragraphs>35</Paragraphs>
  <TotalTime>2</TotalTime>
  <ScaleCrop>false</ScaleCrop>
  <LinksUpToDate>false</LinksUpToDate>
  <CharactersWithSpaces>6537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2019-04-22T11:09:00Z</dcterms:created>
  <dc:creator>zjp</dc:creator>
  <cp:lastModifiedBy>*snow*</cp:lastModifiedBy>
  <dcterms:modified xsi:type="dcterms:W3CDTF">2022-11-29T13:06:23Z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ACFFE961D92C409A979FB945B18D66FC</vt:lpwstr>
  </property>
</Properties>
</file>