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1" w:lineRule="atLeast"/>
        <w:jc w:val="left"/>
        <w:rPr>
          <w:rFonts w:asciiTheme="minorEastAsia" w:hAnsiTheme="minorEastAsia" w:cstheme="minorEastAsia"/>
          <w:kern w:val="0"/>
          <w:sz w:val="30"/>
        </w:rPr>
      </w:pPr>
      <w:r>
        <w:rPr>
          <w:rFonts w:hint="eastAsia" w:asciiTheme="minorEastAsia" w:hAnsiTheme="minorEastAsia" w:cstheme="minorEastAsia"/>
          <w:kern w:val="0"/>
          <w:sz w:val="24"/>
        </w:rPr>
        <w:t>附件：</w:t>
      </w:r>
    </w:p>
    <w:p>
      <w:pPr>
        <w:widowControl/>
        <w:spacing w:line="281" w:lineRule="atLeast"/>
        <w:jc w:val="center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年广州商学院学生科技学术节活动项目申报书</w:t>
      </w:r>
    </w:p>
    <w:tbl>
      <w:tblPr>
        <w:tblStyle w:val="3"/>
        <w:tblW w:w="83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1260"/>
        <w:gridCol w:w="1620"/>
        <w:gridCol w:w="1260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1" w:lineRule="atLeas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申办</w:t>
            </w:r>
          </w:p>
          <w:p>
            <w:pPr>
              <w:widowControl/>
              <w:spacing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spacing w:val="2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申办项目名称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项目活动方案简介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 w:line="281" w:lineRule="atLeast"/>
              <w:ind w:firstLine="420" w:firstLineChars="200"/>
              <w:rPr>
                <w:rFonts w:ascii="仿宋_GB2312" w:hAns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</w:rPr>
              <w:t>另附活动方案，包括活动的总体思路、活动的主题与形式、活动的实施计划、活动的预期效果、活动负责团队与分工等。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活动流程及时间安排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申请经费预算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配套经费情况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申办单位意见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281" w:lineRule="atLeas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                  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负责人签名：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       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（公章）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组委会意见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1" w:lineRule="atLeas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281" w:lineRule="atLeas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>批准经费：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</w:rPr>
              <w:t xml:space="preserve"> （公章）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002D01BA"/>
    <w:rsid w:val="002D01BA"/>
    <w:rsid w:val="003916BA"/>
    <w:rsid w:val="00E46916"/>
    <w:rsid w:val="4DDF0F94"/>
    <w:rsid w:val="59F9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155</Words>
  <Characters>158</Characters>
  <Lines>1</Lines>
  <Paragraphs>1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2020-03-10T09:55:00Z</dcterms:created>
  <dc:creator>User</dc:creator>
  <cp:lastModifiedBy>绿色和平</cp:lastModifiedBy>
  <dcterms:modified xsi:type="dcterms:W3CDTF">2023-03-27T10:33:24Z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8D97305A7C764AB78B9EE8F361FD2DC4</vt:lpwstr>
  </property>
</Properties>
</file>